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-74295</wp:posOffset>
                </wp:positionH>
                <wp:positionV relativeFrom="paragraph">
                  <wp:posOffset>-78105</wp:posOffset>
                </wp:positionV>
                <wp:extent cx="5982335" cy="525145"/>
                <wp:effectExtent l="0" t="0" r="0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4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中宋" w:hAnsi="华文中宋" w:eastAsia="华文中宋"/>
                                <w:b/>
                                <w:color w:val="FF0000"/>
                                <w:spacing w:val="100"/>
                                <w:w w:val="75"/>
                                <w:sz w:val="56"/>
                                <w:szCs w:val="92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color w:val="FF0000"/>
                                <w:spacing w:val="100"/>
                                <w:w w:val="75"/>
                                <w:sz w:val="56"/>
                                <w:szCs w:val="92"/>
                              </w:rPr>
                              <w:t>中国科学院大学宁波材料工程学院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85pt;margin-top:-6.15pt;height:41.35pt;width:471.05pt;mso-position-horizontal-relative:margin;z-index:251660288;mso-width-relative:page;mso-height-relative:page;" fillcolor="#FFFFFF" filled="t" stroked="f" coordsize="21600,21600" o:gfxdata="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eCldPZ&#10;AAAACgEAAA8AAAAAAAAAAQAgAAAAIgAAAGRycy9kb3ducmV2LnhtbFBLAQIUABQAAAAIAIdO4kBA&#10;SF20HwIAAC4EAAAOAAAAAAAAAAEAIAAAACg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华文中宋" w:hAnsi="华文中宋" w:eastAsia="华文中宋"/>
                          <w:b/>
                          <w:color w:val="FF0000"/>
                          <w:spacing w:val="100"/>
                          <w:w w:val="75"/>
                          <w:sz w:val="56"/>
                          <w:szCs w:val="92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color w:val="FF0000"/>
                          <w:spacing w:val="100"/>
                          <w:w w:val="75"/>
                          <w:sz w:val="56"/>
                          <w:szCs w:val="92"/>
                        </w:rPr>
                        <w:t>中国科学院大学宁波材料工程学院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ascii="Times New Roman" w:hAnsi="Times New Roman" w:eastAsia="华文中宋"/>
          <w:sz w:val="44"/>
          <w:szCs w:val="44"/>
        </w:rPr>
      </w:pPr>
    </w:p>
    <w:p>
      <w:pPr>
        <w:rPr>
          <w:rFonts w:hint="eastAsia" w:ascii="仿宋" w:hAnsi="仿宋" w:eastAsia="仿宋"/>
        </w:rPr>
      </w:pPr>
      <w:r>
        <w:rPr>
          <w:rFonts w:ascii="Times New Roman" w:hAnsi="Times New Roman"/>
          <w:color w:val="FF0000"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46355</wp:posOffset>
                </wp:positionV>
                <wp:extent cx="6120130" cy="0"/>
                <wp:effectExtent l="0" t="19050" r="52070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9pt;margin-top:3.65pt;height:0pt;width:481.9pt;z-index:251659264;mso-width-relative:page;mso-height-relative:page;" filled="f" stroked="t" coordsize="21600,21600" o:gfxdata="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9hI&#10;odMAAAAHAQAADwAAAAAAAAABACAAAAAiAAAAZHJzL2Rvd25yZXYueG1sUEsBAhQAFAAAAAgAh07i&#10;QJEUKqruAQAAvAMAAA4AAAAAAAAAAQAgAAAAIgEAAGRycy9lMm9Eb2MueG1sUEsFBgAAAAAGAAYA&#10;WQEAAII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218" w:leftChars="104" w:firstLine="72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关于举办国科大宁波材料学院最美学习笔记</w:t>
      </w:r>
    </w:p>
    <w:p>
      <w:pPr>
        <w:ind w:left="218" w:leftChars="104" w:firstLine="72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评选活动的通知</w:t>
      </w:r>
    </w:p>
    <w:p>
      <w:pPr>
        <w:ind w:firstLine="442" w:firstLineChars="200"/>
        <w:jc w:val="center"/>
        <w:rPr>
          <w:rFonts w:hint="default"/>
          <w:b/>
          <w:bCs/>
          <w:sz w:val="22"/>
          <w:szCs w:val="28"/>
          <w:lang w:val="en-US" w:eastAsia="zh-CN"/>
        </w:rPr>
      </w:pPr>
    </w:p>
    <w:p>
      <w:pPr>
        <w:ind w:left="420" w:leftChars="20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营造积极向上、求实创新的学风，培养学生学习精神，帮助学生养成良好的学习习惯，进一步落实立德树人的根本任务，提高研究生培养质量，促进学生成长成才，中国科学院大学宁波材料工程学院组织开展首届“最美笔记、最美作业”评选活动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活动主题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寻找最美笔记、最美作业，倡导优良学风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活动时间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2023年11月2日-2023年11月30日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活动范围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国科大宁波材料工程学院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2023-2024学年第一学期全体上课研究生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评选内容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2023-2024学年第一学期以来，任意一门课程的课堂笔记、课后复习笔记、课程作业、错题整理笔记、专业课读书笔记等。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参评组别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材料课程组：由材料科学与工程教研室牵头组织；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化学课程组：由化学教研室牵头组织；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机械课程组：由机械工程教研室牵头组织；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公共课程组：由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融合教育教研室牵头组织。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参评作品要求</w:t>
      </w:r>
    </w:p>
    <w:p>
      <w:pPr>
        <w:numPr>
          <w:ilvl w:val="0"/>
          <w:numId w:val="0"/>
        </w:numPr>
        <w:ind w:left="420" w:leftChars="200"/>
        <w:rPr>
          <w:rFonts w:hint="eastAsia" w:ascii="仿宋" w:hAnsi="仿宋" w:eastAsia="仿宋" w:cs="仿宋"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1、每人限投稿1篇，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参评作品篇幅为2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-4页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，可为参评者本人手写的纸质笔记、电子设备中的手写笔记，不包括纯电子笔记。</w:t>
      </w:r>
    </w:p>
    <w:p>
      <w:pPr>
        <w:numPr>
          <w:ilvl w:val="0"/>
          <w:numId w:val="0"/>
        </w:numPr>
        <w:ind w:left="420" w:left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参评作品须为本人在2023-2024学年第一学期的真实笔记或作业，不得作假、抄袭，一经发现取消参赛资格。</w:t>
      </w:r>
    </w:p>
    <w:p>
      <w:pPr>
        <w:numPr>
          <w:ilvl w:val="0"/>
          <w:numId w:val="0"/>
        </w:numPr>
        <w:ind w:left="420" w:left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（七）作品报送</w:t>
      </w:r>
    </w:p>
    <w:p>
      <w:pPr>
        <w:numPr>
          <w:ilvl w:val="0"/>
          <w:numId w:val="0"/>
        </w:numPr>
        <w:ind w:left="420" w:left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1、报送截止时间：11月14日17点</w:t>
      </w:r>
    </w:p>
    <w:p>
      <w:pPr>
        <w:numPr>
          <w:ilvl w:val="0"/>
          <w:numId w:val="0"/>
        </w:numPr>
        <w:ind w:left="420" w:left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2、报送材料：提交报名表及参赛作品，参赛作品需同时提交纸质版及电子版。</w:t>
      </w:r>
    </w:p>
    <w:p>
      <w:pPr>
        <w:numPr>
          <w:ilvl w:val="0"/>
          <w:numId w:val="0"/>
        </w:numPr>
        <w:ind w:left="839" w:leftChars="266" w:hanging="280" w:hanging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（1）纸质版材料：①报名表；②纸质版参赛作品，交至笔记/作业对应的课程助教处。</w:t>
      </w:r>
    </w:p>
    <w:p>
      <w:pPr>
        <w:numPr>
          <w:ilvl w:val="0"/>
          <w:numId w:val="0"/>
        </w:numPr>
        <w:ind w:left="910" w:leftChars="300" w:hanging="280" w:hanging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（2）电子版材料：电子版参赛作品（可扫描纸质版），PDF格式，文件命名形式“姓名+联系方式+课程名称”，发送至对应课程助教邮箱。</w:t>
      </w:r>
    </w:p>
    <w:p>
      <w:pPr>
        <w:numPr>
          <w:ilvl w:val="0"/>
          <w:numId w:val="0"/>
        </w:numPr>
        <w:bidi w:val="0"/>
        <w:ind w:left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（八）评选标准</w:t>
      </w:r>
    </w:p>
    <w:tbl>
      <w:tblPr>
        <w:tblStyle w:val="5"/>
        <w:tblpPr w:leftFromText="180" w:rightFromText="180" w:vertAnchor="text" w:horzAnchor="page" w:tblpX="2676" w:tblpY="3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指标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逻辑性（25%）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内容是否主题明确、思路清晰、结构严密、内容凝练。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专业性（25%）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是否符合专业课程要求，内容是否准确。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方法性（20%）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是否运用可借鉴的方法，对知识进行系统性梳理。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美观性（15%）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字迹工整、内容清晰、版式设计合理。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丰富性（10%）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形式丰富，包括但不限于标注、思维导图、便签等。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其他（5%）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对学习的一些感悟、心得、经验分享等。</w:t>
            </w:r>
          </w:p>
        </w:tc>
      </w:tr>
    </w:tbl>
    <w:p>
      <w:pPr>
        <w:numPr>
          <w:ilvl w:val="0"/>
          <w:numId w:val="0"/>
        </w:numPr>
        <w:bidi w:val="0"/>
        <w:ind w:left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bidi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bidi w:val="0"/>
        <w:ind w:firstLine="1120" w:firstLineChars="4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bidi w:val="0"/>
        <w:ind w:firstLine="1120" w:firstLineChars="4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bidi w:val="0"/>
        <w:ind w:firstLine="1120" w:firstLineChars="4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bidi w:val="0"/>
        <w:ind w:firstLine="1120" w:firstLineChars="4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bidi w:val="0"/>
        <w:ind w:firstLine="1120" w:firstLineChars="4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bidi w:val="0"/>
        <w:ind w:firstLine="280" w:firstLine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bidi w:val="0"/>
        <w:ind w:firstLine="280" w:firstLine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本评选标准为指导性意见，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各教研室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可根据学科特点制定评选细则。</w:t>
      </w:r>
    </w:p>
    <w:p>
      <w:pPr>
        <w:numPr>
          <w:ilvl w:val="0"/>
          <w:numId w:val="0"/>
        </w:numPr>
        <w:tabs>
          <w:tab w:val="left" w:pos="693"/>
        </w:tabs>
        <w:bidi w:val="0"/>
        <w:ind w:left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（九）活动安排</w:t>
      </w:r>
    </w:p>
    <w:p>
      <w:pPr>
        <w:numPr>
          <w:ilvl w:val="0"/>
          <w:numId w:val="0"/>
        </w:numPr>
        <w:tabs>
          <w:tab w:val="left" w:pos="693"/>
        </w:tabs>
        <w:bidi w:val="0"/>
        <w:ind w:left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1、第一阶段：作品提交（11月2日-11月14日）</w:t>
      </w:r>
    </w:p>
    <w:p>
      <w:pPr>
        <w:numPr>
          <w:ilvl w:val="0"/>
          <w:numId w:val="0"/>
        </w:numPr>
        <w:tabs>
          <w:tab w:val="left" w:pos="693"/>
        </w:tabs>
        <w:bidi w:val="0"/>
        <w:ind w:left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各课程助教统一收集参评作品及报名表，于11月14日下午17点前提交至研究生处何丽臣老师处。</w:t>
      </w:r>
    </w:p>
    <w:p>
      <w:pPr>
        <w:numPr>
          <w:ilvl w:val="0"/>
          <w:numId w:val="0"/>
        </w:numPr>
        <w:tabs>
          <w:tab w:val="left" w:pos="693"/>
        </w:tabs>
        <w:bidi w:val="0"/>
        <w:ind w:left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2、第二阶段：线下评选（11月22日-11月24日）</w:t>
      </w:r>
    </w:p>
    <w:p>
      <w:pPr>
        <w:numPr>
          <w:ilvl w:val="0"/>
          <w:numId w:val="0"/>
        </w:numPr>
        <w:tabs>
          <w:tab w:val="left" w:pos="693"/>
        </w:tabs>
        <w:bidi w:val="0"/>
        <w:ind w:left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教研室评选小组开展线下评选。</w:t>
      </w:r>
    </w:p>
    <w:p>
      <w:pPr>
        <w:numPr>
          <w:ilvl w:val="0"/>
          <w:numId w:val="0"/>
        </w:numPr>
        <w:tabs>
          <w:tab w:val="left" w:pos="693"/>
        </w:tabs>
        <w:bidi w:val="0"/>
        <w:ind w:left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3、第三阶段：线上评选（11月29日-11月30日）</w:t>
      </w:r>
    </w:p>
    <w:p>
      <w:pPr>
        <w:numPr>
          <w:ilvl w:val="0"/>
          <w:numId w:val="0"/>
        </w:numPr>
        <w:tabs>
          <w:tab w:val="left" w:pos="693"/>
        </w:tabs>
        <w:bidi w:val="0"/>
        <w:ind w:left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通过研究生处官方抖音账号“材知道”平台展示评选小组选出的优秀作品，根据抖音对应作品点赞数与评委分值按照3:7比例计算所得总分，评选出最终名次。</w:t>
      </w:r>
    </w:p>
    <w:p>
      <w:pPr>
        <w:numPr>
          <w:ilvl w:val="0"/>
          <w:numId w:val="0"/>
        </w:numPr>
        <w:tabs>
          <w:tab w:val="left" w:pos="693"/>
        </w:tabs>
        <w:bidi w:val="0"/>
        <w:ind w:left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693"/>
        </w:tabs>
        <w:bidi w:val="0"/>
        <w:ind w:left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（十）奖项设置</w:t>
      </w:r>
    </w:p>
    <w:p>
      <w:pPr>
        <w:numPr>
          <w:ilvl w:val="0"/>
          <w:numId w:val="0"/>
        </w:numPr>
        <w:tabs>
          <w:tab w:val="left" w:pos="693"/>
        </w:tabs>
        <w:bidi w:val="0"/>
        <w:ind w:left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一等奖：5篇，每位获奖者获得1份小米RedmiBuds5无线蓝牙耳机；</w:t>
      </w:r>
    </w:p>
    <w:p>
      <w:pPr>
        <w:numPr>
          <w:ilvl w:val="0"/>
          <w:numId w:val="0"/>
        </w:numPr>
        <w:tabs>
          <w:tab w:val="left" w:pos="693"/>
        </w:tabs>
        <w:bidi w:val="0"/>
        <w:ind w:left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二等奖：10篇，每位获奖者获得1份philips拓展坞；</w:t>
      </w:r>
    </w:p>
    <w:p>
      <w:pPr>
        <w:numPr>
          <w:ilvl w:val="0"/>
          <w:numId w:val="0"/>
        </w:numPr>
        <w:tabs>
          <w:tab w:val="left" w:pos="693"/>
        </w:tabs>
        <w:bidi w:val="0"/>
        <w:ind w:left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三等奖：15篇，每位获奖者获得1份欧普可充电式小台灯；</w:t>
      </w:r>
    </w:p>
    <w:p>
      <w:pPr>
        <w:numPr>
          <w:ilvl w:val="0"/>
          <w:numId w:val="0"/>
        </w:numPr>
        <w:tabs>
          <w:tab w:val="left" w:pos="693"/>
        </w:tabs>
        <w:bidi w:val="0"/>
        <w:ind w:left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最佳人气奖：通过抖音“材知道”平台网络评选最高点赞得出，获得中国科学院宁波材料所与“材知道”联名文创大礼包（帆布袋、钥匙扣、鼠标垫）+精美礼盒一份（内含u盘、定制logo笔记本、定制logo精品笔）；</w:t>
      </w:r>
    </w:p>
    <w:p>
      <w:pPr>
        <w:numPr>
          <w:ilvl w:val="0"/>
          <w:numId w:val="0"/>
        </w:numPr>
        <w:tabs>
          <w:tab w:val="left" w:pos="693"/>
        </w:tabs>
        <w:bidi w:val="0"/>
        <w:ind w:left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研究生处将为获奖学生发放荣誉证书进行表彰；所有参赛者将获得1个中国科学院宁波材料所与“材知道”联名纪念品。</w:t>
      </w:r>
    </w:p>
    <w:p>
      <w:pPr>
        <w:numPr>
          <w:ilvl w:val="0"/>
          <w:numId w:val="2"/>
        </w:numPr>
        <w:tabs>
          <w:tab w:val="left" w:pos="693"/>
        </w:tabs>
        <w:bidi w:val="0"/>
        <w:ind w:left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其他说明</w:t>
      </w:r>
    </w:p>
    <w:p>
      <w:pPr>
        <w:numPr>
          <w:ilvl w:val="0"/>
          <w:numId w:val="3"/>
        </w:numPr>
        <w:tabs>
          <w:tab w:val="left" w:pos="693"/>
        </w:tabs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请参赛同学按照时间节点报送相关材料，逾期无效。</w:t>
      </w:r>
    </w:p>
    <w:p>
      <w:pPr>
        <w:numPr>
          <w:ilvl w:val="0"/>
          <w:numId w:val="3"/>
        </w:numPr>
        <w:tabs>
          <w:tab w:val="left" w:pos="693"/>
        </w:tabs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优秀笔记作品将在所院内宣传平台陆续公开展示，请各位同学确保笔记内容能够公开，作品一经投递，视为同意。</w:t>
      </w:r>
    </w:p>
    <w:p>
      <w:pPr>
        <w:numPr>
          <w:ilvl w:val="0"/>
          <w:numId w:val="3"/>
        </w:numPr>
        <w:tabs>
          <w:tab w:val="left" w:pos="693"/>
        </w:tabs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联系方式：研究生处，0574-87606082，何丽臣老师。</w:t>
      </w:r>
    </w:p>
    <w:p>
      <w:pPr>
        <w:numPr>
          <w:ilvl w:val="0"/>
          <w:numId w:val="0"/>
        </w:numPr>
        <w:tabs>
          <w:tab w:val="left" w:pos="693"/>
        </w:tabs>
        <w:bidi w:val="0"/>
        <w:ind w:left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693"/>
        </w:tabs>
        <w:bidi w:val="0"/>
        <w:ind w:leftChars="20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693"/>
        </w:tabs>
        <w:bidi w:val="0"/>
        <w:ind w:leftChars="20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研究生处</w:t>
      </w:r>
    </w:p>
    <w:p>
      <w:pPr>
        <w:numPr>
          <w:ilvl w:val="0"/>
          <w:numId w:val="0"/>
        </w:numPr>
        <w:tabs>
          <w:tab w:val="left" w:pos="693"/>
        </w:tabs>
        <w:bidi w:val="0"/>
        <w:ind w:leftChars="20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2023年11月2日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08FC94"/>
    <w:multiLevelType w:val="singleLevel"/>
    <w:tmpl w:val="8B08FC9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6502CB9"/>
    <w:multiLevelType w:val="singleLevel"/>
    <w:tmpl w:val="E6502CB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3C4F809"/>
    <w:multiLevelType w:val="singleLevel"/>
    <w:tmpl w:val="53C4F809"/>
    <w:lvl w:ilvl="0" w:tentative="0">
      <w:start w:val="1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wNTVlOTg3NjhmNmNjMmMxNTYxN2I1OWM1OTc0NDgifQ=="/>
  </w:docVars>
  <w:rsids>
    <w:rsidRoot w:val="00293A5B"/>
    <w:rsid w:val="00293A5B"/>
    <w:rsid w:val="005779F3"/>
    <w:rsid w:val="008A5090"/>
    <w:rsid w:val="00BC0D28"/>
    <w:rsid w:val="00C82E45"/>
    <w:rsid w:val="00E24BBC"/>
    <w:rsid w:val="16850783"/>
    <w:rsid w:val="195D0247"/>
    <w:rsid w:val="1FEB28FD"/>
    <w:rsid w:val="229F647F"/>
    <w:rsid w:val="23501E59"/>
    <w:rsid w:val="29A924E3"/>
    <w:rsid w:val="317F6A09"/>
    <w:rsid w:val="340C5001"/>
    <w:rsid w:val="45F656FE"/>
    <w:rsid w:val="466A2DB8"/>
    <w:rsid w:val="5CBE327B"/>
    <w:rsid w:val="7BF8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66</Words>
  <Characters>378</Characters>
  <Lines>3</Lines>
  <Paragraphs>1</Paragraphs>
  <TotalTime>142</TotalTime>
  <ScaleCrop>false</ScaleCrop>
  <LinksUpToDate>false</LinksUpToDate>
  <CharactersWithSpaces>443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2023-09-23T07:07:00Z</dcterms:created>
  <dc:creator>陈益林</dc:creator>
  <cp:lastModifiedBy>阿臣</cp:lastModifiedBy>
  <cp:lastPrinted>2023-11-02T08:20:00Z</cp:lastPrinted>
  <dcterms:modified xsi:type="dcterms:W3CDTF">2023-11-20T07:25:14Z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FD25C4BCBC254ABC9FFA9794CFDD9473_13</vt:lpwstr>
  </property>
</Properties>
</file>